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F4" w:rsidRPr="00B76AD6" w:rsidRDefault="00E875F4" w:rsidP="00E875F4">
      <w:pPr>
        <w:jc w:val="left"/>
        <w:rPr>
          <w:rFonts w:eastAsia="宋体"/>
          <w:sz w:val="32"/>
          <w:szCs w:val="32"/>
        </w:rPr>
      </w:pPr>
      <w:r w:rsidRPr="00B76AD6">
        <w:rPr>
          <w:rFonts w:eastAsia="宋体"/>
          <w:sz w:val="32"/>
          <w:szCs w:val="32"/>
        </w:rPr>
        <w:t>附件</w:t>
      </w:r>
    </w:p>
    <w:p w:rsidR="00E875F4" w:rsidRPr="001E7802" w:rsidRDefault="001E7802" w:rsidP="00E875F4">
      <w:pPr>
        <w:jc w:val="center"/>
        <w:rPr>
          <w:rFonts w:eastAsiaTheme="majorEastAsia"/>
          <w:b/>
          <w:sz w:val="32"/>
          <w:szCs w:val="32"/>
        </w:rPr>
      </w:pPr>
      <w:r w:rsidRPr="001E7802">
        <w:rPr>
          <w:rFonts w:eastAsiaTheme="majorEastAsia" w:hint="eastAsia"/>
          <w:b/>
          <w:kern w:val="0"/>
          <w:sz w:val="32"/>
          <w:szCs w:val="32"/>
        </w:rPr>
        <w:t>团体标准废止清单</w:t>
      </w: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280"/>
        <w:gridCol w:w="5812"/>
      </w:tblGrid>
      <w:tr w:rsidR="00E875F4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标准编号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标准名称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002—2019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精纺呢绒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003—2019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医用空气加压氧舱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004—2019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开启式螺杆制冷压缩机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005—2019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变薄拉深罐罐体用铝合金带材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007—2019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轿车子午线轮胎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010—2019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柴油机曲轴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018—2019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骨质瓷器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024—2020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工业用甲乙酮（氨酯级）</w:t>
            </w:r>
            <w:bookmarkStart w:id="0" w:name="_GoBack"/>
            <w:bookmarkEnd w:id="0"/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027—2020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新闻纸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030—2020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热塑性弹性体颗粒（TPV）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031—2020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可饰面定向刨花板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036—2020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道路物流服务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037—2020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碳纤维连续抽油杆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039—2020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节能静音商用燃气炒菜灶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040—2020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泰山品质 橡胶防老剂 N-1,3-二甲基丁基 -N’-苯基对苯二胺(6PPD)</w:t>
            </w:r>
          </w:p>
        </w:tc>
      </w:tr>
      <w:tr w:rsidR="00B76AD6" w:rsidRPr="00E875F4" w:rsidTr="009C6DBC">
        <w:trPr>
          <w:trHeight w:hRule="exact" w:val="567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E875F4" w:rsidRPr="00E875F4" w:rsidRDefault="009C6DBC" w:rsidP="00E875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T/SDQE 042—2021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875F4" w:rsidRPr="00E875F4" w:rsidRDefault="00E875F4" w:rsidP="00E875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75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装配式H/T型钢梁组焊矫一体机</w:t>
            </w:r>
          </w:p>
        </w:tc>
      </w:tr>
    </w:tbl>
    <w:p w:rsidR="00E875F4" w:rsidRPr="00747453" w:rsidRDefault="00E875F4" w:rsidP="00E875F4">
      <w:pPr>
        <w:jc w:val="center"/>
        <w:rPr>
          <w:rFonts w:eastAsia="仿宋_GB2312"/>
          <w:sz w:val="32"/>
          <w:szCs w:val="32"/>
        </w:rPr>
      </w:pPr>
    </w:p>
    <w:sectPr w:rsidR="00E875F4" w:rsidRPr="00747453" w:rsidSect="002E7A5E">
      <w:pgSz w:w="11906" w:h="16838"/>
      <w:pgMar w:top="1701" w:right="1247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E9"/>
    <w:rsid w:val="000F6B6B"/>
    <w:rsid w:val="001E7802"/>
    <w:rsid w:val="002A44DE"/>
    <w:rsid w:val="002D2185"/>
    <w:rsid w:val="002E7A5E"/>
    <w:rsid w:val="002F1E7D"/>
    <w:rsid w:val="00382593"/>
    <w:rsid w:val="00427B17"/>
    <w:rsid w:val="00441C2D"/>
    <w:rsid w:val="004F63C9"/>
    <w:rsid w:val="005E77E9"/>
    <w:rsid w:val="00747453"/>
    <w:rsid w:val="009B4E3A"/>
    <w:rsid w:val="009C6DBC"/>
    <w:rsid w:val="00B76AD6"/>
    <w:rsid w:val="00C5186D"/>
    <w:rsid w:val="00CF2631"/>
    <w:rsid w:val="00D6733F"/>
    <w:rsid w:val="00E41F2E"/>
    <w:rsid w:val="00E875F4"/>
    <w:rsid w:val="00F03A42"/>
    <w:rsid w:val="00F74782"/>
    <w:rsid w:val="00F8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cp:lastPrinted>2026-07-16T07:58:00Z</cp:lastPrinted>
  <dcterms:created xsi:type="dcterms:W3CDTF">2026-07-17T02:14:00Z</dcterms:created>
  <dcterms:modified xsi:type="dcterms:W3CDTF">2026-07-17T02:14:00Z</dcterms:modified>
</cp:coreProperties>
</file>