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9"/>
          <w:szCs w:val="19"/>
          <w:bdr w:val="none" w:color="auto" w:sz="0" w:space="0"/>
          <w:shd w:val="clear" w:fill="FFFFFF"/>
        </w:rPr>
        <w:t>一、考试时间科目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5038725" cy="2028825"/>
            <wp:effectExtent l="0" t="0" r="5715" b="1333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spacing w:val="7"/>
          <w:kern w:val="0"/>
          <w:sz w:val="19"/>
          <w:szCs w:val="19"/>
          <w:bdr w:val="none" w:color="auto" w:sz="0" w:space="0"/>
          <w:lang w:val="en-US" w:eastAsia="zh-CN" w:bidi="ar"/>
        </w:rPr>
        <w:t>二、考试报名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9"/>
          <w:szCs w:val="19"/>
          <w:bdr w:val="none" w:color="auto" w:sz="0" w:space="0"/>
          <w:shd w:val="clear" w:fill="FFFFFF"/>
        </w:rPr>
        <w:t>各地报名信息汇总表：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4672965" cy="6577965"/>
            <wp:effectExtent l="0" t="0" r="5715" b="571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2965" cy="6577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8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8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5059045" cy="1921510"/>
            <wp:effectExtent l="0" t="0" r="635" b="13970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9045" cy="1921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9"/>
          <w:szCs w:val="19"/>
          <w:bdr w:val="none" w:color="auto" w:sz="0" w:space="0"/>
          <w:shd w:val="clear" w:fill="FFFFFF"/>
        </w:rPr>
        <w:t>三、下载考试制度、考试大纲、购买参考用书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19"/>
          <w:szCs w:val="19"/>
          <w:bdr w:val="none" w:color="auto" w:sz="0" w:space="0"/>
          <w:lang w:val="en-US" w:eastAsia="zh-CN" w:bidi="ar"/>
        </w:rPr>
        <w:t>2024年度设备监理师职业资格考试大纲以《设备监理师职业资格考试大纲（2023）》为准，请到中国设备监理协会网站下载《设备监理师职业资格制度规定》《设备监理师职业资格考试大纲（2023）》，请前往“中国人事考试图书网”购买考试用书，或微信扫下面二维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8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   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1485900" cy="1485900"/>
            <wp:effectExtent l="0" t="0" r="7620" b="762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8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 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1428750" cy="1438275"/>
            <wp:effectExtent l="0" t="0" r="3810" b="952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8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 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1428750" cy="1428750"/>
            <wp:effectExtent l="0" t="0" r="3810" b="381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hint="eastAsia" w:ascii="Microsoft YaHei UI" w:hAnsi="Microsoft YaHei UI" w:eastAsia="Microsoft YaHei UI" w:cs="Microsoft YaHei UI"/>
          <w:spacing w:val="7"/>
          <w:kern w:val="0"/>
          <w:sz w:val="19"/>
          <w:szCs w:val="19"/>
          <w:bdr w:val="none" w:color="auto" w:sz="0" w:space="0"/>
          <w:lang w:val="en-US" w:eastAsia="zh-CN" w:bidi="ar"/>
        </w:rPr>
        <w:t>四、设备监理师职业资格制度宣贯培训</w:t>
      </w:r>
      <w:r>
        <w:rPr>
          <w:rFonts w:ascii="宋体" w:hAnsi="宋体" w:eastAsia="宋体" w:cs="宋体"/>
          <w:kern w:val="0"/>
          <w:sz w:val="19"/>
          <w:szCs w:val="19"/>
          <w:bdr w:val="none" w:color="auto" w:sz="0" w:space="0"/>
          <w:lang w:val="en-US" w:eastAsia="zh-CN" w:bidi="ar"/>
        </w:rPr>
        <w:t>点击下方“阅读原文”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《设备监理师职业资格制度宣贯培训》学习了解设备监理师职业资格制度。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原文链接：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https://jxjy.cdeledu.com/cdel_jxjy/course/view.do?op=courseDetailB&amp;outSystemSign=zgsbjlcy&amp;courseid=10588&amp;cwID=js100240820&amp;courseList=courseListDJ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DhiNmJiNDdjMDQzNDIyMjQ4NDNhMmUwMTI1NWYifQ=="/>
  </w:docVars>
  <w:rsids>
    <w:rsidRoot w:val="00000000"/>
    <w:rsid w:val="10B9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2024-07-05T02:52:58Z</dcterms:created>
  <dc:creator>jxl19</dc:creator>
  <cp:lastModifiedBy>绝缘体</cp:lastModifiedBy>
  <dcterms:modified xsi:type="dcterms:W3CDTF">2024-07-05T02:55:38Z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D82A2A1705BE4B8E85E6D38918560E6B_12</vt:lpwstr>
  </property>
</Properties>
</file>